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047" w14:textId="6B7F02A9" w:rsidR="000C44FE" w:rsidRDefault="007724B3" w:rsidP="0081570B">
      <w:pPr>
        <w:spacing w:after="0" w:line="240" w:lineRule="auto"/>
        <w:jc w:val="center"/>
        <w:rPr>
          <w:rFonts w:ascii="Century Gothic" w:hAnsi="Century Gothic"/>
          <w:b/>
          <w:bCs/>
          <w:color w:val="FAA21B" w:themeColor="accent1"/>
          <w:sz w:val="28"/>
          <w:szCs w:val="28"/>
        </w:rPr>
      </w:pPr>
      <w:r w:rsidRPr="0081570B">
        <w:rPr>
          <w:rFonts w:ascii="Century Gothic" w:hAnsi="Century Gothic"/>
          <w:b/>
          <w:bCs/>
          <w:color w:val="FAA21B" w:themeColor="accent1"/>
          <w:sz w:val="28"/>
          <w:szCs w:val="28"/>
        </w:rPr>
        <w:t xml:space="preserve">FICHE </w:t>
      </w:r>
      <w:r w:rsidR="0081570B">
        <w:rPr>
          <w:rFonts w:ascii="Century Gothic" w:hAnsi="Century Gothic"/>
          <w:b/>
          <w:bCs/>
          <w:color w:val="FAA21B" w:themeColor="accent1"/>
          <w:sz w:val="28"/>
          <w:szCs w:val="28"/>
        </w:rPr>
        <w:t xml:space="preserve">DE </w:t>
      </w:r>
      <w:r w:rsidRPr="0081570B">
        <w:rPr>
          <w:rFonts w:ascii="Century Gothic" w:hAnsi="Century Gothic"/>
          <w:b/>
          <w:bCs/>
          <w:color w:val="FAA21B" w:themeColor="accent1"/>
          <w:sz w:val="28"/>
          <w:szCs w:val="28"/>
        </w:rPr>
        <w:t xml:space="preserve">DEMANDE </w:t>
      </w:r>
      <w:r w:rsidR="0081570B" w:rsidRPr="0081570B">
        <w:rPr>
          <w:rFonts w:ascii="Century Gothic" w:hAnsi="Century Gothic"/>
          <w:b/>
          <w:bCs/>
          <w:color w:val="FAA21B" w:themeColor="accent1"/>
          <w:sz w:val="28"/>
          <w:szCs w:val="28"/>
        </w:rPr>
        <w:t>D’ACTION PONCTUELLE</w:t>
      </w:r>
    </w:p>
    <w:p w14:paraId="02960D00" w14:textId="5EC4B512" w:rsidR="000E6E29" w:rsidRPr="0081570B" w:rsidRDefault="000E6E29" w:rsidP="0081570B">
      <w:pPr>
        <w:spacing w:after="0" w:line="240" w:lineRule="auto"/>
        <w:jc w:val="center"/>
        <w:rPr>
          <w:rFonts w:ascii="Century Gothic" w:hAnsi="Century Gothic"/>
          <w:b/>
          <w:bCs/>
          <w:color w:val="FAA21B" w:themeColor="accent1"/>
          <w:sz w:val="28"/>
          <w:szCs w:val="28"/>
        </w:rPr>
      </w:pPr>
      <w:proofErr w:type="gramStart"/>
      <w:r>
        <w:rPr>
          <w:rFonts w:ascii="Century Gothic" w:hAnsi="Century Gothic"/>
          <w:b/>
          <w:bCs/>
          <w:color w:val="FAA21B" w:themeColor="accent1"/>
          <w:sz w:val="28"/>
          <w:szCs w:val="28"/>
        </w:rPr>
        <w:t>dans</w:t>
      </w:r>
      <w:proofErr w:type="gramEnd"/>
      <w:r>
        <w:rPr>
          <w:rFonts w:ascii="Century Gothic" w:hAnsi="Century Gothic"/>
          <w:b/>
          <w:bCs/>
          <w:color w:val="FAA21B" w:themeColor="accent1"/>
          <w:sz w:val="28"/>
          <w:szCs w:val="28"/>
        </w:rPr>
        <w:t xml:space="preserve"> le cadre de l’adhésion à ESP87</w:t>
      </w:r>
    </w:p>
    <w:p w14:paraId="068B1A17" w14:textId="6EBFDC08" w:rsidR="0081570B" w:rsidRPr="0081570B" w:rsidRDefault="000A1DD9"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pict w14:anchorId="6DD6126A">
          <v:rect id="_x0000_i1025" style="width:340.15pt;height:2pt" o:hrpct="650" o:hralign="center" o:hrstd="t" o:hrnoshade="t" o:hr="t" fillcolor="#faa21b [3204]" stroked="f"/>
        </w:pict>
      </w:r>
    </w:p>
    <w:p w14:paraId="08C7D661" w14:textId="5D02D9E2" w:rsidR="0081570B" w:rsidRDefault="000E6E29"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CONSEILS ET ASSISTANCE TECHNIQUE</w:t>
      </w:r>
    </w:p>
    <w:p w14:paraId="516D95A2" w14:textId="77777777" w:rsidR="00B06345" w:rsidRPr="0081570B" w:rsidRDefault="00B06345" w:rsidP="00053093">
      <w:pPr>
        <w:jc w:val="center"/>
        <w:rPr>
          <w:rFonts w:ascii="Century Gothic" w:hAnsi="Century Gothic"/>
          <w:b/>
          <w:bCs/>
          <w:color w:val="FAA21B" w:themeColor="accent1"/>
          <w:sz w:val="28"/>
          <w:szCs w:val="28"/>
        </w:rPr>
      </w:pPr>
    </w:p>
    <w:p w14:paraId="0418A94E" w14:textId="6E6B40C5" w:rsidR="0081570B" w:rsidRPr="00406663" w:rsidRDefault="00DA3DEE" w:rsidP="00DA3DEE">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COLLECTIVITE A L’ORIGINE DE LA DEMANDE</w:t>
      </w:r>
    </w:p>
    <w:p w14:paraId="4123D028" w14:textId="77777777" w:rsidR="0081570B" w:rsidRPr="00406663" w:rsidRDefault="0081570B" w:rsidP="00DA3DEE">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767"/>
      </w:tblGrid>
      <w:tr w:rsidR="00406663" w:rsidRPr="00406663" w14:paraId="17695B8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15F55890" w14:textId="5B947DFC" w:rsidR="0081570B" w:rsidRPr="00406663" w:rsidRDefault="00DA3DEE" w:rsidP="00DA3DEE">
            <w:pPr>
              <w:spacing w:after="0" w:line="240" w:lineRule="auto"/>
              <w:rPr>
                <w:rFonts w:ascii="Century Gothic" w:hAnsi="Century Gothic"/>
                <w:b/>
                <w:caps/>
                <w:color w:val="636466" w:themeColor="text1"/>
                <w:sz w:val="28"/>
                <w:szCs w:val="28"/>
              </w:rPr>
            </w:pPr>
            <w:r w:rsidRPr="00406663">
              <w:rPr>
                <w:rFonts w:ascii="Century Gothic" w:hAnsi="Century Gothic"/>
                <w:b/>
                <w:color w:val="636466" w:themeColor="text1"/>
              </w:rPr>
              <w:t>Nom de la Collectivité :</w:t>
            </w:r>
          </w:p>
        </w:tc>
        <w:tc>
          <w:tcPr>
            <w:tcW w:w="3665" w:type="pct"/>
            <w:tcBorders>
              <w:top w:val="single" w:sz="4" w:space="0" w:color="auto"/>
              <w:left w:val="single" w:sz="4" w:space="0" w:color="auto"/>
              <w:bottom w:val="single" w:sz="4" w:space="0" w:color="auto"/>
              <w:right w:val="single" w:sz="4" w:space="0" w:color="auto"/>
            </w:tcBorders>
            <w:vAlign w:val="center"/>
          </w:tcPr>
          <w:p w14:paraId="0053517A" w14:textId="77777777" w:rsidR="0081570B" w:rsidRPr="00406663" w:rsidRDefault="0081570B" w:rsidP="00DA3DEE">
            <w:pPr>
              <w:spacing w:after="0" w:line="240" w:lineRule="auto"/>
              <w:rPr>
                <w:rFonts w:ascii="Century Gothic" w:hAnsi="Century Gothic"/>
                <w:b/>
                <w:caps/>
                <w:color w:val="636466" w:themeColor="text1"/>
                <w:sz w:val="24"/>
                <w:szCs w:val="24"/>
              </w:rPr>
            </w:pPr>
          </w:p>
        </w:tc>
      </w:tr>
      <w:tr w:rsidR="00406663" w:rsidRPr="00406663" w14:paraId="4FA362EA"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3FE962AC" w14:textId="1B906016" w:rsidR="0081570B"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Interlocuteur (nom) :</w:t>
            </w:r>
          </w:p>
        </w:tc>
        <w:tc>
          <w:tcPr>
            <w:tcW w:w="3665" w:type="pct"/>
            <w:tcBorders>
              <w:top w:val="single" w:sz="4" w:space="0" w:color="auto"/>
              <w:left w:val="single" w:sz="4" w:space="0" w:color="auto"/>
              <w:bottom w:val="single" w:sz="4" w:space="0" w:color="auto"/>
              <w:right w:val="single" w:sz="4" w:space="0" w:color="auto"/>
            </w:tcBorders>
            <w:vAlign w:val="center"/>
          </w:tcPr>
          <w:p w14:paraId="777B48C3" w14:textId="77777777" w:rsidR="0081570B" w:rsidRPr="00406663" w:rsidRDefault="0081570B" w:rsidP="00DA3DEE">
            <w:pPr>
              <w:spacing w:after="0" w:line="240" w:lineRule="auto"/>
              <w:rPr>
                <w:rFonts w:ascii="Century Gothic" w:hAnsi="Century Gothic"/>
                <w:color w:val="636466" w:themeColor="text1"/>
              </w:rPr>
            </w:pPr>
          </w:p>
        </w:tc>
      </w:tr>
      <w:tr w:rsidR="00406663" w:rsidRPr="00406663" w14:paraId="3527867B"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061174D1" w14:textId="2ECC84AF"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Fonction :</w:t>
            </w:r>
          </w:p>
        </w:tc>
        <w:tc>
          <w:tcPr>
            <w:tcW w:w="3665" w:type="pct"/>
            <w:tcBorders>
              <w:top w:val="single" w:sz="4" w:space="0" w:color="auto"/>
              <w:left w:val="single" w:sz="4" w:space="0" w:color="auto"/>
              <w:bottom w:val="single" w:sz="4" w:space="0" w:color="auto"/>
              <w:right w:val="single" w:sz="4" w:space="0" w:color="auto"/>
            </w:tcBorders>
            <w:vAlign w:val="center"/>
          </w:tcPr>
          <w:p w14:paraId="66BB292D"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6B0282D7"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414706AE" w14:textId="7BEEED46"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Téléphone :</w:t>
            </w:r>
          </w:p>
        </w:tc>
        <w:tc>
          <w:tcPr>
            <w:tcW w:w="3665" w:type="pct"/>
            <w:tcBorders>
              <w:top w:val="single" w:sz="4" w:space="0" w:color="auto"/>
              <w:left w:val="single" w:sz="4" w:space="0" w:color="auto"/>
              <w:bottom w:val="single" w:sz="4" w:space="0" w:color="auto"/>
              <w:right w:val="single" w:sz="4" w:space="0" w:color="auto"/>
            </w:tcBorders>
            <w:vAlign w:val="center"/>
          </w:tcPr>
          <w:p w14:paraId="5CD824A4"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0CD2F9B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2C9645EC" w14:textId="7411EA83"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Email :</w:t>
            </w:r>
          </w:p>
        </w:tc>
        <w:tc>
          <w:tcPr>
            <w:tcW w:w="3665" w:type="pct"/>
            <w:tcBorders>
              <w:top w:val="single" w:sz="4" w:space="0" w:color="auto"/>
              <w:left w:val="single" w:sz="4" w:space="0" w:color="auto"/>
              <w:bottom w:val="single" w:sz="4" w:space="0" w:color="auto"/>
              <w:right w:val="single" w:sz="4" w:space="0" w:color="auto"/>
            </w:tcBorders>
            <w:vAlign w:val="center"/>
          </w:tcPr>
          <w:p w14:paraId="1C0527C2" w14:textId="77777777" w:rsidR="00DA3DEE" w:rsidRPr="00406663" w:rsidRDefault="00DA3DEE" w:rsidP="00DA3DEE">
            <w:pPr>
              <w:spacing w:after="0" w:line="240" w:lineRule="auto"/>
              <w:rPr>
                <w:rFonts w:ascii="Century Gothic" w:hAnsi="Century Gothic"/>
                <w:color w:val="636466" w:themeColor="text1"/>
              </w:rPr>
            </w:pPr>
          </w:p>
        </w:tc>
      </w:tr>
    </w:tbl>
    <w:p w14:paraId="6878F27D" w14:textId="15089E80" w:rsidR="005752EF" w:rsidRPr="00406663" w:rsidRDefault="000E6E29" w:rsidP="00294741">
      <w:pPr>
        <w:spacing w:before="120" w:after="0" w:line="240" w:lineRule="auto"/>
        <w:jc w:val="both"/>
        <w:rPr>
          <w:rFonts w:ascii="Century Gothic" w:hAnsi="Century Gothic"/>
          <w:color w:val="636466" w:themeColor="text1"/>
          <w:szCs w:val="28"/>
        </w:rPr>
      </w:pPr>
      <w:r w:rsidRPr="00406663">
        <w:rPr>
          <w:rFonts w:ascii="Century Gothic" w:hAnsi="Century Gothic"/>
          <w:b/>
          <w:caps/>
          <w:color w:val="636466" w:themeColor="text1"/>
        </w:rPr>
        <w:sym w:font="Wingdings" w:char="F071"/>
      </w:r>
      <w:r w:rsidRPr="00406663">
        <w:rPr>
          <w:rFonts w:ascii="Century Gothic" w:hAnsi="Century Gothic"/>
          <w:b/>
          <w:caps/>
          <w:color w:val="636466" w:themeColor="text1"/>
        </w:rPr>
        <w:t xml:space="preserve"> DEMANDE</w:t>
      </w:r>
      <w:r w:rsidRPr="00406663">
        <w:rPr>
          <w:rFonts w:ascii="Century Gothic" w:hAnsi="Century Gothic"/>
          <w:b/>
          <w:caps/>
          <w:color w:val="636466" w:themeColor="text1"/>
          <w:sz w:val="28"/>
          <w:szCs w:val="28"/>
        </w:rPr>
        <w:t xml:space="preserve"> </w:t>
      </w:r>
      <w:r w:rsidRPr="00406663">
        <w:rPr>
          <w:rFonts w:ascii="Century Gothic" w:hAnsi="Century Gothic"/>
          <w:color w:val="636466" w:themeColor="text1"/>
          <w:szCs w:val="28"/>
        </w:rPr>
        <w:t>la réalisation de l’action ponctuelle suivante, selon les conditions et modalités définies dans le règlement de service et ses annexes techniques et financières</w:t>
      </w:r>
      <w:r w:rsidR="00B06345" w:rsidRPr="00406663">
        <w:rPr>
          <w:rFonts w:ascii="Century Gothic" w:hAnsi="Century Gothic"/>
          <w:color w:val="636466" w:themeColor="text1"/>
          <w:szCs w:val="28"/>
        </w:rPr>
        <w:t>*</w:t>
      </w:r>
      <w:r w:rsidRPr="00406663">
        <w:rPr>
          <w:rFonts w:ascii="Century Gothic" w:hAnsi="Century Gothic"/>
          <w:color w:val="636466" w:themeColor="text1"/>
          <w:szCs w:val="28"/>
        </w:rPr>
        <w:t xml:space="preserve"> : </w:t>
      </w:r>
    </w:p>
    <w:p w14:paraId="3E31BB3F" w14:textId="3B710E63" w:rsidR="000E6E29" w:rsidRPr="00756999" w:rsidRDefault="000E6E29" w:rsidP="00294741">
      <w:pPr>
        <w:spacing w:before="120" w:after="120" w:line="240" w:lineRule="auto"/>
        <w:jc w:val="center"/>
        <w:rPr>
          <w:rFonts w:ascii="Century Gothic" w:hAnsi="Century Gothic"/>
          <w:b/>
          <w:bCs/>
          <w:color w:val="FAA21B" w:themeColor="accent1"/>
          <w:sz w:val="28"/>
          <w:szCs w:val="28"/>
        </w:rPr>
      </w:pPr>
      <w:r w:rsidRPr="00756999">
        <w:rPr>
          <w:rFonts w:ascii="Century Gothic" w:hAnsi="Century Gothic"/>
          <w:b/>
          <w:bCs/>
          <w:color w:val="FAA21B" w:themeColor="accent1"/>
          <w:sz w:val="28"/>
          <w:szCs w:val="28"/>
        </w:rPr>
        <w:t xml:space="preserve">Action </w:t>
      </w:r>
      <w:r w:rsidR="00DE0760" w:rsidRPr="00DE0760">
        <w:rPr>
          <w:rFonts w:ascii="Century Gothic" w:hAnsi="Century Gothic"/>
          <w:b/>
          <w:bCs/>
          <w:color w:val="FAA21B" w:themeColor="accent1"/>
          <w:sz w:val="28"/>
          <w:szCs w:val="28"/>
        </w:rPr>
        <w:t>2.10 - Accompagnement au Dispositif Eco Energie Tertiaire</w:t>
      </w:r>
    </w:p>
    <w:p w14:paraId="4CB76CB8" w14:textId="6213840E" w:rsidR="000E6E29" w:rsidRPr="00406663" w:rsidRDefault="00294741"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Définition du</w:t>
      </w:r>
      <w:r w:rsidR="00756999" w:rsidRPr="00406663">
        <w:rPr>
          <w:rFonts w:ascii="Century Gothic" w:hAnsi="Century Gothic"/>
          <w:b/>
          <w:caps/>
          <w:color w:val="636466" w:themeColor="text1"/>
        </w:rPr>
        <w:t xml:space="preserve"> projet</w:t>
      </w:r>
    </w:p>
    <w:p w14:paraId="33D2B845" w14:textId="77777777" w:rsidR="000E6E29" w:rsidRPr="00406663" w:rsidRDefault="000E6E29" w:rsidP="000E6E29">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773"/>
      </w:tblGrid>
      <w:tr w:rsidR="00406663" w:rsidRPr="00406663" w14:paraId="3C724A0B" w14:textId="77777777" w:rsidTr="00C041BF">
        <w:trPr>
          <w:trHeight w:val="2556"/>
        </w:trPr>
        <w:tc>
          <w:tcPr>
            <w:tcW w:w="1804" w:type="pct"/>
            <w:tcBorders>
              <w:top w:val="single" w:sz="4" w:space="0" w:color="auto"/>
              <w:left w:val="single" w:sz="4" w:space="0" w:color="auto"/>
              <w:bottom w:val="single" w:sz="4" w:space="0" w:color="auto"/>
              <w:right w:val="single" w:sz="4" w:space="0" w:color="auto"/>
            </w:tcBorders>
            <w:vAlign w:val="center"/>
            <w:hideMark/>
          </w:tcPr>
          <w:p w14:paraId="38B3B629" w14:textId="38BB49D7" w:rsidR="00294741" w:rsidRPr="00406663" w:rsidRDefault="00E53647" w:rsidP="004512CB">
            <w:pPr>
              <w:spacing w:after="0" w:line="240" w:lineRule="auto"/>
              <w:rPr>
                <w:rFonts w:ascii="Century Gothic" w:hAnsi="Century Gothic"/>
                <w:b/>
                <w:caps/>
                <w:color w:val="636466" w:themeColor="text1"/>
                <w:sz w:val="28"/>
                <w:szCs w:val="28"/>
              </w:rPr>
            </w:pPr>
            <w:r>
              <w:rPr>
                <w:rFonts w:ascii="Century Gothic" w:hAnsi="Century Gothic"/>
                <w:b/>
                <w:color w:val="636466" w:themeColor="text1"/>
              </w:rPr>
              <w:t>Phase sollicitée</w:t>
            </w:r>
            <w:r w:rsidR="0029365D">
              <w:rPr>
                <w:rFonts w:ascii="Century Gothic" w:hAnsi="Century Gothic"/>
                <w:b/>
                <w:color w:val="636466" w:themeColor="text1"/>
              </w:rPr>
              <w:t> :</w:t>
            </w:r>
          </w:p>
        </w:tc>
        <w:tc>
          <w:tcPr>
            <w:tcW w:w="3196" w:type="pct"/>
            <w:tcBorders>
              <w:top w:val="single" w:sz="4" w:space="0" w:color="auto"/>
              <w:left w:val="single" w:sz="4" w:space="0" w:color="auto"/>
              <w:bottom w:val="single" w:sz="4" w:space="0" w:color="auto"/>
              <w:right w:val="single" w:sz="4" w:space="0" w:color="auto"/>
            </w:tcBorders>
            <w:vAlign w:val="center"/>
          </w:tcPr>
          <w:p w14:paraId="40C0F50C" w14:textId="0EF49F25" w:rsidR="0029365D" w:rsidRDefault="000A1DD9" w:rsidP="009758BF">
            <w:pPr>
              <w:spacing w:after="0"/>
              <w:rPr>
                <w:rFonts w:ascii="Century Gothic" w:hAnsi="Century Gothic"/>
              </w:rPr>
            </w:pPr>
            <w:sdt>
              <w:sdtPr>
                <w:id w:val="-138728093"/>
                <w14:checkbox>
                  <w14:checked w14:val="1"/>
                  <w14:checkedState w14:val="2612" w14:font="MS Gothic"/>
                  <w14:uncheckedState w14:val="2610" w14:font="MS Gothic"/>
                </w14:checkbox>
              </w:sdtPr>
              <w:sdtEndPr/>
              <w:sdtContent>
                <w:r w:rsidR="0049656F">
                  <w:rPr>
                    <w:rFonts w:ascii="MS Gothic" w:eastAsia="MS Gothic" w:hAnsi="MS Gothic" w:hint="eastAsia"/>
                  </w:rPr>
                  <w:t>☒</w:t>
                </w:r>
              </w:sdtContent>
            </w:sdt>
            <w:r w:rsidR="0029365D">
              <w:rPr>
                <w:rFonts w:ascii="Century Gothic" w:hAnsi="Century Gothic"/>
              </w:rPr>
              <w:t>Pré-identification du patrimoine concerné**</w:t>
            </w:r>
          </w:p>
          <w:p w14:paraId="4585AC85" w14:textId="17691588" w:rsidR="0029365D" w:rsidRDefault="000A1DD9" w:rsidP="009758BF">
            <w:pPr>
              <w:spacing w:after="0"/>
              <w:rPr>
                <w:rFonts w:ascii="Century Gothic" w:hAnsi="Century Gothic"/>
              </w:rPr>
            </w:pPr>
            <w:sdt>
              <w:sdtPr>
                <w:rPr>
                  <w:rFonts w:ascii="Century Gothic" w:hAnsi="Century Gothic"/>
                </w:rPr>
                <w:id w:val="-729697826"/>
                <w14:checkbox>
                  <w14:checked w14:val="0"/>
                  <w14:checkedState w14:val="2612" w14:font="MS Gothic"/>
                  <w14:uncheckedState w14:val="2610" w14:font="MS Gothic"/>
                </w14:checkbox>
              </w:sdtPr>
              <w:sdtEndPr/>
              <w:sdtContent>
                <w:r w:rsidR="0029365D">
                  <w:rPr>
                    <w:rFonts w:ascii="MS Gothic" w:eastAsia="MS Gothic" w:hAnsi="MS Gothic" w:hint="eastAsia"/>
                  </w:rPr>
                  <w:t>☐</w:t>
                </w:r>
              </w:sdtContent>
            </w:sdt>
            <w:r w:rsidR="0029365D">
              <w:rPr>
                <w:rFonts w:ascii="Century Gothic" w:hAnsi="Century Gothic"/>
              </w:rPr>
              <w:t xml:space="preserve">Transmission des données de consommation pour déclaration </w:t>
            </w:r>
            <w:proofErr w:type="spellStart"/>
            <w:r w:rsidR="0029365D">
              <w:rPr>
                <w:rFonts w:ascii="Century Gothic" w:hAnsi="Century Gothic"/>
              </w:rPr>
              <w:t>Op</w:t>
            </w:r>
            <w:r w:rsidR="00097231">
              <w:rPr>
                <w:rFonts w:ascii="Century Gothic" w:hAnsi="Century Gothic"/>
              </w:rPr>
              <w:t>e</w:t>
            </w:r>
            <w:r w:rsidR="0029365D">
              <w:rPr>
                <w:rFonts w:ascii="Century Gothic" w:hAnsi="Century Gothic"/>
              </w:rPr>
              <w:t>rat</w:t>
            </w:r>
            <w:proofErr w:type="spellEnd"/>
            <w:r w:rsidR="009758BF">
              <w:rPr>
                <w:rFonts w:ascii="Century Gothic" w:hAnsi="Century Gothic"/>
              </w:rPr>
              <w:t>**</w:t>
            </w:r>
          </w:p>
          <w:p w14:paraId="34383805" w14:textId="03DE8A42" w:rsidR="0029365D" w:rsidRDefault="000A1DD9" w:rsidP="009758BF">
            <w:pPr>
              <w:tabs>
                <w:tab w:val="left" w:pos="960"/>
              </w:tabs>
              <w:spacing w:after="0"/>
              <w:rPr>
                <w:rFonts w:ascii="Century Gothic" w:hAnsi="Century Gothic"/>
              </w:rPr>
            </w:pPr>
            <w:sdt>
              <w:sdtPr>
                <w:rPr>
                  <w:rFonts w:ascii="Century Gothic" w:hAnsi="Century Gothic"/>
                </w:rPr>
                <w:id w:val="43957579"/>
                <w14:checkbox>
                  <w14:checked w14:val="0"/>
                  <w14:checkedState w14:val="2612" w14:font="MS Gothic"/>
                  <w14:uncheckedState w14:val="2610" w14:font="MS Gothic"/>
                </w14:checkbox>
              </w:sdtPr>
              <w:sdtEndPr/>
              <w:sdtContent>
                <w:r w:rsidR="0029365D">
                  <w:rPr>
                    <w:rFonts w:ascii="MS Gothic" w:eastAsia="MS Gothic" w:hAnsi="MS Gothic" w:hint="eastAsia"/>
                  </w:rPr>
                  <w:t>☐</w:t>
                </w:r>
              </w:sdtContent>
            </w:sdt>
            <w:r w:rsidR="0029365D">
              <w:rPr>
                <w:rFonts w:ascii="Century Gothic" w:hAnsi="Century Gothic"/>
              </w:rPr>
              <w:t>Aide à la définition et à la déclaration de l’année de référence</w:t>
            </w:r>
            <w:r w:rsidR="003414CA">
              <w:rPr>
                <w:rFonts w:ascii="Century Gothic" w:hAnsi="Century Gothic"/>
              </w:rPr>
              <w:t>**</w:t>
            </w:r>
          </w:p>
          <w:p w14:paraId="6BC9D927" w14:textId="77777777" w:rsidR="0029365D" w:rsidRDefault="000A1DD9" w:rsidP="009758BF">
            <w:pPr>
              <w:tabs>
                <w:tab w:val="left" w:pos="1440"/>
              </w:tabs>
              <w:spacing w:after="0"/>
              <w:rPr>
                <w:rFonts w:ascii="Century Gothic" w:hAnsi="Century Gothic"/>
              </w:rPr>
            </w:pPr>
            <w:sdt>
              <w:sdtPr>
                <w:rPr>
                  <w:rFonts w:ascii="Century Gothic" w:hAnsi="Century Gothic"/>
                </w:rPr>
                <w:id w:val="-2057155468"/>
                <w14:checkbox>
                  <w14:checked w14:val="0"/>
                  <w14:checkedState w14:val="2612" w14:font="MS Gothic"/>
                  <w14:uncheckedState w14:val="2610" w14:font="MS Gothic"/>
                </w14:checkbox>
              </w:sdtPr>
              <w:sdtEndPr/>
              <w:sdtContent>
                <w:r w:rsidR="0029365D">
                  <w:rPr>
                    <w:rFonts w:ascii="MS Gothic" w:eastAsia="MS Gothic" w:hAnsi="MS Gothic" w:hint="eastAsia"/>
                  </w:rPr>
                  <w:t>☐</w:t>
                </w:r>
              </w:sdtContent>
            </w:sdt>
            <w:r w:rsidR="0029365D">
              <w:rPr>
                <w:rFonts w:ascii="Century Gothic" w:hAnsi="Century Gothic"/>
              </w:rPr>
              <w:t>Aide à l’élaboration des plans d’action, modulation éventuelle des objectifs (dossier technique)</w:t>
            </w:r>
          </w:p>
          <w:p w14:paraId="61600A26" w14:textId="5B124FCC" w:rsidR="0029365D" w:rsidRPr="0029365D" w:rsidRDefault="000A1DD9" w:rsidP="009758BF">
            <w:pPr>
              <w:tabs>
                <w:tab w:val="left" w:pos="1440"/>
              </w:tabs>
              <w:spacing w:after="0"/>
              <w:rPr>
                <w:rFonts w:ascii="Century Gothic" w:hAnsi="Century Gothic"/>
              </w:rPr>
            </w:pPr>
            <w:sdt>
              <w:sdtPr>
                <w:rPr>
                  <w:rFonts w:ascii="Century Gothic" w:hAnsi="Century Gothic"/>
                </w:rPr>
                <w:id w:val="-1446377653"/>
                <w14:checkbox>
                  <w14:checked w14:val="0"/>
                  <w14:checkedState w14:val="2612" w14:font="MS Gothic"/>
                  <w14:uncheckedState w14:val="2610" w14:font="MS Gothic"/>
                </w14:checkbox>
              </w:sdtPr>
              <w:sdtEndPr/>
              <w:sdtContent>
                <w:r w:rsidR="0029365D">
                  <w:rPr>
                    <w:rFonts w:ascii="MS Gothic" w:eastAsia="MS Gothic" w:hAnsi="MS Gothic" w:hint="eastAsia"/>
                  </w:rPr>
                  <w:t>☐</w:t>
                </w:r>
              </w:sdtContent>
            </w:sdt>
            <w:r w:rsidR="0029365D">
              <w:rPr>
                <w:rFonts w:ascii="Century Gothic" w:hAnsi="Century Gothic"/>
              </w:rPr>
              <w:t>Accompagnement à la mise en place des travaux</w:t>
            </w:r>
          </w:p>
        </w:tc>
      </w:tr>
      <w:tr w:rsidR="00406663" w:rsidRPr="00406663" w14:paraId="750AC4AB" w14:textId="77777777" w:rsidTr="00C041BF">
        <w:trPr>
          <w:trHeight w:val="567"/>
        </w:trPr>
        <w:tc>
          <w:tcPr>
            <w:tcW w:w="1804" w:type="pct"/>
            <w:tcBorders>
              <w:top w:val="single" w:sz="4" w:space="0" w:color="auto"/>
              <w:left w:val="single" w:sz="4" w:space="0" w:color="auto"/>
              <w:bottom w:val="single" w:sz="4" w:space="0" w:color="auto"/>
              <w:right w:val="single" w:sz="4" w:space="0" w:color="auto"/>
            </w:tcBorders>
            <w:vAlign w:val="center"/>
            <w:hideMark/>
          </w:tcPr>
          <w:p w14:paraId="078F539A" w14:textId="061E69D0" w:rsidR="00294741" w:rsidRPr="00406663" w:rsidRDefault="00097231" w:rsidP="004512CB">
            <w:pPr>
              <w:spacing w:after="0" w:line="240" w:lineRule="auto"/>
              <w:rPr>
                <w:rFonts w:ascii="Century Gothic" w:hAnsi="Century Gothic"/>
                <w:color w:val="636466" w:themeColor="text1"/>
              </w:rPr>
            </w:pPr>
            <w:r>
              <w:rPr>
                <w:rFonts w:ascii="Century Gothic" w:hAnsi="Century Gothic"/>
                <w:color w:val="636466" w:themeColor="text1"/>
              </w:rPr>
              <w:t>Bâtiment(s)</w:t>
            </w:r>
            <w:r w:rsidR="00294741" w:rsidRPr="00406663">
              <w:rPr>
                <w:rFonts w:ascii="Century Gothic" w:hAnsi="Century Gothic"/>
                <w:color w:val="636466" w:themeColor="text1"/>
              </w:rPr>
              <w:t xml:space="preserve"> concerné</w:t>
            </w:r>
            <w:r>
              <w:rPr>
                <w:rFonts w:ascii="Century Gothic" w:hAnsi="Century Gothic"/>
                <w:color w:val="636466" w:themeColor="text1"/>
              </w:rPr>
              <w:t>(s) (entité(s) fonctionnelle(s) assujettie(s)</w:t>
            </w:r>
            <w:r w:rsidR="001E321D">
              <w:rPr>
                <w:rFonts w:ascii="Century Gothic" w:hAnsi="Century Gothic"/>
                <w:color w:val="636466" w:themeColor="text1"/>
              </w:rPr>
              <w:t>)</w:t>
            </w:r>
            <w:r>
              <w:rPr>
                <w:rFonts w:ascii="Century Gothic" w:hAnsi="Century Gothic"/>
                <w:color w:val="636466" w:themeColor="text1"/>
              </w:rPr>
              <w:t xml:space="preserve"> </w:t>
            </w:r>
            <w:r w:rsidR="00294741" w:rsidRPr="00406663">
              <w:rPr>
                <w:rFonts w:ascii="Century Gothic" w:hAnsi="Century Gothic"/>
                <w:color w:val="636466" w:themeColor="text1"/>
              </w:rPr>
              <w:t>:</w:t>
            </w:r>
          </w:p>
        </w:tc>
        <w:tc>
          <w:tcPr>
            <w:tcW w:w="3196" w:type="pct"/>
            <w:tcBorders>
              <w:top w:val="single" w:sz="4" w:space="0" w:color="auto"/>
              <w:left w:val="single" w:sz="4" w:space="0" w:color="auto"/>
              <w:bottom w:val="single" w:sz="4" w:space="0" w:color="auto"/>
              <w:right w:val="single" w:sz="4" w:space="0" w:color="auto"/>
            </w:tcBorders>
            <w:vAlign w:val="center"/>
          </w:tcPr>
          <w:p w14:paraId="2086F8FD" w14:textId="77777777" w:rsidR="00294741" w:rsidRPr="00406663" w:rsidRDefault="00294741" w:rsidP="004512CB">
            <w:pPr>
              <w:spacing w:after="0" w:line="240" w:lineRule="auto"/>
              <w:rPr>
                <w:rFonts w:ascii="Century Gothic" w:hAnsi="Century Gothic"/>
                <w:color w:val="636466" w:themeColor="text1"/>
              </w:rPr>
            </w:pPr>
          </w:p>
        </w:tc>
      </w:tr>
      <w:tr w:rsidR="00406663" w:rsidRPr="00406663" w14:paraId="00A66082" w14:textId="77777777" w:rsidTr="00C041BF">
        <w:trPr>
          <w:trHeight w:val="567"/>
        </w:trPr>
        <w:tc>
          <w:tcPr>
            <w:tcW w:w="1804" w:type="pct"/>
            <w:tcBorders>
              <w:top w:val="single" w:sz="4" w:space="0" w:color="auto"/>
              <w:left w:val="single" w:sz="4" w:space="0" w:color="auto"/>
              <w:bottom w:val="single" w:sz="4" w:space="0" w:color="auto"/>
              <w:right w:val="single" w:sz="4" w:space="0" w:color="auto"/>
            </w:tcBorders>
            <w:vAlign w:val="center"/>
          </w:tcPr>
          <w:p w14:paraId="1B49EB95" w14:textId="7DAD600F" w:rsidR="00294741" w:rsidRPr="00406663" w:rsidRDefault="00294741" w:rsidP="004512CB">
            <w:pPr>
              <w:spacing w:after="0" w:line="240" w:lineRule="auto"/>
              <w:rPr>
                <w:rFonts w:ascii="Century Gothic" w:hAnsi="Century Gothic"/>
                <w:color w:val="636466" w:themeColor="text1"/>
                <w:kern w:val="0"/>
                <w14:ligatures w14:val="none"/>
              </w:rPr>
            </w:pPr>
            <w:r w:rsidRPr="00406663">
              <w:rPr>
                <w:rFonts w:ascii="Century Gothic" w:hAnsi="Century Gothic"/>
                <w:color w:val="636466" w:themeColor="text1"/>
                <w:kern w:val="0"/>
                <w14:ligatures w14:val="none"/>
              </w:rPr>
              <w:t>Délai souhaité</w:t>
            </w:r>
            <w:r w:rsidR="0029365D">
              <w:rPr>
                <w:rFonts w:ascii="Century Gothic" w:hAnsi="Century Gothic"/>
                <w:color w:val="636466" w:themeColor="text1"/>
                <w:kern w:val="0"/>
                <w14:ligatures w14:val="none"/>
              </w:rPr>
              <w:t> :</w:t>
            </w:r>
          </w:p>
        </w:tc>
        <w:tc>
          <w:tcPr>
            <w:tcW w:w="3196" w:type="pct"/>
            <w:tcBorders>
              <w:top w:val="single" w:sz="4" w:space="0" w:color="auto"/>
              <w:left w:val="single" w:sz="4" w:space="0" w:color="auto"/>
              <w:bottom w:val="single" w:sz="4" w:space="0" w:color="auto"/>
              <w:right w:val="single" w:sz="4" w:space="0" w:color="auto"/>
            </w:tcBorders>
            <w:vAlign w:val="center"/>
          </w:tcPr>
          <w:p w14:paraId="7DDF755D" w14:textId="77777777" w:rsidR="00294741" w:rsidRPr="00406663" w:rsidRDefault="00294741" w:rsidP="004512CB">
            <w:pPr>
              <w:spacing w:after="0" w:line="240" w:lineRule="auto"/>
              <w:rPr>
                <w:rFonts w:ascii="Century Gothic" w:hAnsi="Century Gothic"/>
                <w:color w:val="636466" w:themeColor="text1"/>
              </w:rPr>
            </w:pPr>
          </w:p>
        </w:tc>
      </w:tr>
    </w:tbl>
    <w:p w14:paraId="5EBB2641" w14:textId="77777777" w:rsidR="000E6E29" w:rsidRPr="00406663" w:rsidRDefault="000E6E29" w:rsidP="00B06345">
      <w:pPr>
        <w:spacing w:after="0" w:line="240" w:lineRule="auto"/>
        <w:rPr>
          <w:rFonts w:ascii="Times New Roman" w:hAnsi="Times New Roman"/>
          <w:color w:val="636466" w:themeColor="text1"/>
          <w:sz w:val="24"/>
          <w:szCs w:val="24"/>
        </w:rPr>
      </w:pPr>
    </w:p>
    <w:p w14:paraId="4E0598B4" w14:textId="4D783F78" w:rsidR="000E6E29" w:rsidRPr="00406663" w:rsidRDefault="00B06345"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Observations éventuelles</w:t>
      </w:r>
    </w:p>
    <w:p w14:paraId="47C0180B" w14:textId="77777777" w:rsidR="000E6E29" w:rsidRPr="00406663" w:rsidRDefault="000E6E29" w:rsidP="000E6E29">
      <w:pPr>
        <w:spacing w:after="0" w:line="240" w:lineRule="auto"/>
        <w:rPr>
          <w:rFonts w:ascii="Century Gothic" w:hAnsi="Century Gothic"/>
          <w:b/>
          <w:caps/>
          <w:color w:val="636466" w:themeColor="text1"/>
          <w:sz w:val="12"/>
          <w:szCs w:val="12"/>
        </w:rPr>
      </w:pPr>
    </w:p>
    <w:p w14:paraId="6A155718" w14:textId="578865D0"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4FBB222A" w14:textId="17B8915D"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91A750E" w14:textId="1EAD537C"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69C9C18" w14:textId="3A882BE4" w:rsidR="00B06345" w:rsidRPr="009758BF" w:rsidRDefault="00B06345" w:rsidP="009758BF">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0F1F80CB" w14:textId="66A2B4AD" w:rsidR="00026179" w:rsidRDefault="00B06345"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w:t>
      </w:r>
      <w:r w:rsidR="0036480F" w:rsidRPr="00406663">
        <w:rPr>
          <w:rFonts w:ascii="Century Gothic" w:eastAsiaTheme="majorEastAsia" w:hAnsi="Century Gothic" w:cstheme="majorBidi"/>
          <w:bCs/>
          <w:color w:val="636466" w:themeColor="text1"/>
          <w:kern w:val="0"/>
          <w:sz w:val="20"/>
          <w:szCs w:val="24"/>
          <w14:ligatures w14:val="none"/>
        </w:rPr>
        <w:t>L</w:t>
      </w:r>
      <w:r w:rsidR="00026179" w:rsidRPr="00406663">
        <w:rPr>
          <w:rFonts w:ascii="Century Gothic" w:eastAsiaTheme="majorEastAsia" w:hAnsi="Century Gothic" w:cstheme="majorBidi"/>
          <w:bCs/>
          <w:color w:val="636466" w:themeColor="text1"/>
          <w:kern w:val="0"/>
          <w:sz w:val="20"/>
          <w:szCs w:val="24"/>
          <w14:ligatures w14:val="none"/>
        </w:rPr>
        <w:t>es actions peuvent être soumises à une liste d’attente en fonction de la sollicitation du service. Le délai de traitement est généralement indiqué lors de la demande d’action.</w:t>
      </w:r>
    </w:p>
    <w:p w14:paraId="7C54EAA0" w14:textId="06B551B8" w:rsidR="00B06345" w:rsidRDefault="00026179"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Dans le cas d’une sollicitation trop forte de la part d’un ou de plusieurs membres, le SEHV se réserve la possibilité de lui ou de leur en limiter le nombre sur une même année. Dans ce cas, le choix des actions à conserver fait l’objet d’un échange entre l’interlocuteur ESP87 et la Collectivité.</w:t>
      </w:r>
    </w:p>
    <w:p w14:paraId="0E21DEB1" w14:textId="527D0F48" w:rsidR="00C041BF" w:rsidRPr="00406663" w:rsidRDefault="00C041BF" w:rsidP="0036480F">
      <w:pPr>
        <w:jc w:val="both"/>
        <w:rPr>
          <w:rFonts w:ascii="Century Gothic" w:eastAsiaTheme="majorEastAsia" w:hAnsi="Century Gothic" w:cstheme="majorBidi"/>
          <w:bCs/>
          <w:color w:val="636466" w:themeColor="text1"/>
          <w:kern w:val="0"/>
          <w:sz w:val="20"/>
          <w:szCs w:val="24"/>
          <w14:ligatures w14:val="none"/>
        </w:rPr>
      </w:pPr>
      <w:r w:rsidRPr="009758BF">
        <w:rPr>
          <w:rFonts w:ascii="Century Gothic" w:eastAsiaTheme="majorEastAsia" w:hAnsi="Century Gothic" w:cstheme="majorBidi"/>
          <w:bCs/>
          <w:color w:val="636466" w:themeColor="text1"/>
          <w:kern w:val="0"/>
          <w:sz w:val="20"/>
          <w:szCs w:val="24"/>
          <w14:ligatures w14:val="none"/>
        </w:rPr>
        <w:t>**</w:t>
      </w:r>
      <w:r>
        <w:rPr>
          <w:rFonts w:ascii="Century Gothic" w:eastAsiaTheme="majorEastAsia" w:hAnsi="Century Gothic" w:cstheme="majorBidi"/>
          <w:bCs/>
          <w:color w:val="636466" w:themeColor="text1"/>
          <w:kern w:val="0"/>
          <w:sz w:val="20"/>
          <w:szCs w:val="24"/>
          <w14:ligatures w14:val="none"/>
        </w:rPr>
        <w:t xml:space="preserve"> En 2022 le SEHV a transmis aux collectivités des notes et données permettant de répondre à ces différentes phases.</w:t>
      </w:r>
    </w:p>
    <w:p w14:paraId="17A24DC1"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lang w:eastAsia="fr-FR"/>
          <w14:ligatures w14:val="none"/>
        </w:rPr>
      </w:pPr>
      <w:r w:rsidRPr="00B06345">
        <w:rPr>
          <w:rFonts w:ascii="Century Gothic" w:eastAsia="Times New Roman" w:hAnsi="Century Gothic" w:cs="Times New Roman"/>
          <w:b/>
          <w:color w:val="636466" w:themeColor="text1"/>
          <w:kern w:val="0"/>
          <w:lang w:eastAsia="fr-FR"/>
          <w14:ligatures w14:val="none"/>
        </w:rPr>
        <w:t xml:space="preserve">Fait à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Signature et cachet</w:t>
      </w:r>
    </w:p>
    <w:p w14:paraId="488DB5F6"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sz w:val="28"/>
          <w:szCs w:val="28"/>
          <w:lang w:eastAsia="fr-FR"/>
          <w14:ligatures w14:val="none"/>
        </w:rPr>
      </w:pPr>
      <w:r w:rsidRPr="00B06345">
        <w:rPr>
          <w:rFonts w:ascii="Century Gothic" w:eastAsia="Times New Roman" w:hAnsi="Century Gothic" w:cs="Times New Roman"/>
          <w:b/>
          <w:color w:val="636466" w:themeColor="text1"/>
          <w:kern w:val="0"/>
          <w:lang w:eastAsia="fr-FR"/>
          <w14:ligatures w14:val="none"/>
        </w:rPr>
        <w:t>Le</w:t>
      </w:r>
    </w:p>
    <w:p w14:paraId="53064A69" w14:textId="6D39F6BF" w:rsidR="00840A18" w:rsidRDefault="00840A18" w:rsidP="002E17D8"/>
    <w:sectPr w:rsidR="00840A18" w:rsidSect="00406663">
      <w:headerReference w:type="default" r:id="rId7"/>
      <w:footerReference w:type="default" r:id="rId8"/>
      <w:pgSz w:w="11906" w:h="16838"/>
      <w:pgMar w:top="720" w:right="720" w:bottom="720" w:left="720" w:header="0"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1087" w14:textId="77777777" w:rsidR="00C522EB" w:rsidRDefault="00C522EB" w:rsidP="00053093">
      <w:pPr>
        <w:spacing w:after="0" w:line="240" w:lineRule="auto"/>
      </w:pPr>
      <w:r>
        <w:separator/>
      </w:r>
    </w:p>
  </w:endnote>
  <w:endnote w:type="continuationSeparator" w:id="0">
    <w:p w14:paraId="6CCAC1E7" w14:textId="77777777" w:rsidR="00C522EB" w:rsidRDefault="00C522EB" w:rsidP="0005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411" w14:textId="01ACEC69" w:rsidR="00D9277E" w:rsidRPr="00406663" w:rsidRDefault="00D9277E" w:rsidP="00D9277E">
    <w:pPr>
      <w:pStyle w:val="Pieddepage"/>
      <w:jc w:val="center"/>
      <w:rPr>
        <w:rFonts w:ascii="Century Gothic" w:hAnsi="Century Gothic"/>
        <w:b/>
        <w:bCs/>
        <w:color w:val="636466" w:themeColor="text1"/>
        <w:sz w:val="20"/>
        <w:szCs w:val="20"/>
      </w:rPr>
    </w:pPr>
    <w:r w:rsidRPr="00406663">
      <w:rPr>
        <w:rFonts w:ascii="Century Gothic" w:hAnsi="Century Gothic"/>
        <w:b/>
        <w:bCs/>
        <w:color w:val="636466" w:themeColor="text1"/>
        <w:sz w:val="20"/>
        <w:szCs w:val="20"/>
      </w:rPr>
      <w:t xml:space="preserve">A envoyer à l’adresse générique </w:t>
    </w:r>
    <w:r w:rsidR="007976DC" w:rsidRPr="00406663">
      <w:rPr>
        <w:rFonts w:ascii="Century Gothic" w:hAnsi="Century Gothic"/>
        <w:b/>
        <w:bCs/>
        <w:color w:val="636466" w:themeColor="text1"/>
        <w:sz w:val="20"/>
        <w:szCs w:val="20"/>
      </w:rPr>
      <w:t>energies@sehv.fr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DF7" w14:textId="77777777" w:rsidR="00C522EB" w:rsidRDefault="00C522EB" w:rsidP="00053093">
      <w:pPr>
        <w:spacing w:after="0" w:line="240" w:lineRule="auto"/>
      </w:pPr>
      <w:r>
        <w:separator/>
      </w:r>
    </w:p>
  </w:footnote>
  <w:footnote w:type="continuationSeparator" w:id="0">
    <w:p w14:paraId="652113E8" w14:textId="77777777" w:rsidR="00C522EB" w:rsidRDefault="00C522EB" w:rsidP="0005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47C" w14:textId="140D44CF" w:rsidR="00053093" w:rsidRDefault="00053093">
    <w:pPr>
      <w:pStyle w:val="En-tte"/>
    </w:pPr>
    <w:r>
      <w:rPr>
        <w:noProof/>
        <w:lang w:eastAsia="fr-FR"/>
      </w:rPr>
      <w:drawing>
        <wp:anchor distT="0" distB="0" distL="114300" distR="114300" simplePos="0" relativeHeight="251659264" behindDoc="1" locked="0" layoutInCell="1" allowOverlap="1" wp14:anchorId="5C1566AE" wp14:editId="3CA4A8D9">
          <wp:simplePos x="0" y="0"/>
          <wp:positionH relativeFrom="page">
            <wp:posOffset>372463</wp:posOffset>
          </wp:positionH>
          <wp:positionV relativeFrom="page">
            <wp:posOffset>239465</wp:posOffset>
          </wp:positionV>
          <wp:extent cx="1075689" cy="1165848"/>
          <wp:effectExtent l="0" t="0" r="0" b="0"/>
          <wp:wrapNone/>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89" cy="116584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6901"/>
    <w:multiLevelType w:val="hybridMultilevel"/>
    <w:tmpl w:val="9F16940A"/>
    <w:lvl w:ilvl="0" w:tplc="3F4251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839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3"/>
    <w:rsid w:val="00026179"/>
    <w:rsid w:val="00053093"/>
    <w:rsid w:val="00054B25"/>
    <w:rsid w:val="000873AE"/>
    <w:rsid w:val="00097231"/>
    <w:rsid w:val="00097505"/>
    <w:rsid w:val="000A1DD9"/>
    <w:rsid w:val="000C44FE"/>
    <w:rsid w:val="000E6E29"/>
    <w:rsid w:val="001C5547"/>
    <w:rsid w:val="001D5175"/>
    <w:rsid w:val="001E321D"/>
    <w:rsid w:val="00270803"/>
    <w:rsid w:val="0029365D"/>
    <w:rsid w:val="00294741"/>
    <w:rsid w:val="002E17D8"/>
    <w:rsid w:val="002F4E74"/>
    <w:rsid w:val="0030546D"/>
    <w:rsid w:val="003414CA"/>
    <w:rsid w:val="00343878"/>
    <w:rsid w:val="0036480F"/>
    <w:rsid w:val="003C2E9F"/>
    <w:rsid w:val="00406663"/>
    <w:rsid w:val="004666C3"/>
    <w:rsid w:val="00472F1C"/>
    <w:rsid w:val="00494550"/>
    <w:rsid w:val="0049656F"/>
    <w:rsid w:val="004C30BD"/>
    <w:rsid w:val="005752EF"/>
    <w:rsid w:val="005937EC"/>
    <w:rsid w:val="006D0284"/>
    <w:rsid w:val="006F77C9"/>
    <w:rsid w:val="00745F28"/>
    <w:rsid w:val="00756999"/>
    <w:rsid w:val="007724B3"/>
    <w:rsid w:val="007976DC"/>
    <w:rsid w:val="007F4903"/>
    <w:rsid w:val="0081570B"/>
    <w:rsid w:val="00840A18"/>
    <w:rsid w:val="00850B94"/>
    <w:rsid w:val="008B3983"/>
    <w:rsid w:val="008D507F"/>
    <w:rsid w:val="00902BEB"/>
    <w:rsid w:val="00956674"/>
    <w:rsid w:val="00967E23"/>
    <w:rsid w:val="009758BF"/>
    <w:rsid w:val="009A5742"/>
    <w:rsid w:val="009E4DB6"/>
    <w:rsid w:val="00A2552F"/>
    <w:rsid w:val="00A43D70"/>
    <w:rsid w:val="00A67640"/>
    <w:rsid w:val="00B06345"/>
    <w:rsid w:val="00B30A41"/>
    <w:rsid w:val="00BC7A30"/>
    <w:rsid w:val="00BE2704"/>
    <w:rsid w:val="00C041BF"/>
    <w:rsid w:val="00C522EB"/>
    <w:rsid w:val="00C6175B"/>
    <w:rsid w:val="00C8123D"/>
    <w:rsid w:val="00CA485F"/>
    <w:rsid w:val="00CB1065"/>
    <w:rsid w:val="00CD629E"/>
    <w:rsid w:val="00CE0938"/>
    <w:rsid w:val="00CF012D"/>
    <w:rsid w:val="00D9277E"/>
    <w:rsid w:val="00DA3DEE"/>
    <w:rsid w:val="00DE0760"/>
    <w:rsid w:val="00E53647"/>
    <w:rsid w:val="00E728E8"/>
    <w:rsid w:val="00E74616"/>
    <w:rsid w:val="00F02338"/>
    <w:rsid w:val="00F20678"/>
    <w:rsid w:val="00FE6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9D7B3E"/>
  <w15:chartTrackingRefBased/>
  <w15:docId w15:val="{3CF0A551-1B82-459D-A2E7-E0CDD8E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4B3"/>
    <w:pPr>
      <w:ind w:left="720"/>
      <w:contextualSpacing/>
    </w:pPr>
  </w:style>
  <w:style w:type="paragraph" w:styleId="En-tte">
    <w:name w:val="header"/>
    <w:basedOn w:val="Normal"/>
    <w:link w:val="En-tteCar"/>
    <w:uiPriority w:val="99"/>
    <w:unhideWhenUsed/>
    <w:rsid w:val="00053093"/>
    <w:pPr>
      <w:tabs>
        <w:tab w:val="center" w:pos="4536"/>
        <w:tab w:val="right" w:pos="9072"/>
      </w:tabs>
      <w:spacing w:after="0" w:line="240" w:lineRule="auto"/>
    </w:pPr>
  </w:style>
  <w:style w:type="character" w:customStyle="1" w:styleId="En-tteCar">
    <w:name w:val="En-tête Car"/>
    <w:basedOn w:val="Policepardfaut"/>
    <w:link w:val="En-tte"/>
    <w:uiPriority w:val="99"/>
    <w:rsid w:val="00053093"/>
  </w:style>
  <w:style w:type="paragraph" w:styleId="Pieddepage">
    <w:name w:val="footer"/>
    <w:basedOn w:val="Normal"/>
    <w:link w:val="PieddepageCar"/>
    <w:uiPriority w:val="99"/>
    <w:unhideWhenUsed/>
    <w:rsid w:val="000530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093"/>
  </w:style>
  <w:style w:type="character" w:styleId="Marquedecommentaire">
    <w:name w:val="annotation reference"/>
    <w:basedOn w:val="Policepardfaut"/>
    <w:uiPriority w:val="99"/>
    <w:semiHidden/>
    <w:unhideWhenUsed/>
    <w:rsid w:val="00CD629E"/>
    <w:rPr>
      <w:sz w:val="16"/>
      <w:szCs w:val="16"/>
    </w:rPr>
  </w:style>
  <w:style w:type="paragraph" w:styleId="Commentaire">
    <w:name w:val="annotation text"/>
    <w:basedOn w:val="Normal"/>
    <w:link w:val="CommentaireCar"/>
    <w:uiPriority w:val="99"/>
    <w:semiHidden/>
    <w:unhideWhenUsed/>
    <w:rsid w:val="00CD629E"/>
    <w:pPr>
      <w:spacing w:line="240" w:lineRule="auto"/>
    </w:pPr>
    <w:rPr>
      <w:sz w:val="20"/>
      <w:szCs w:val="20"/>
    </w:rPr>
  </w:style>
  <w:style w:type="character" w:customStyle="1" w:styleId="CommentaireCar">
    <w:name w:val="Commentaire Car"/>
    <w:basedOn w:val="Policepardfaut"/>
    <w:link w:val="Commentaire"/>
    <w:uiPriority w:val="99"/>
    <w:semiHidden/>
    <w:rsid w:val="00CD629E"/>
    <w:rPr>
      <w:sz w:val="20"/>
      <w:szCs w:val="20"/>
    </w:rPr>
  </w:style>
  <w:style w:type="paragraph" w:styleId="Objetducommentaire">
    <w:name w:val="annotation subject"/>
    <w:basedOn w:val="Commentaire"/>
    <w:next w:val="Commentaire"/>
    <w:link w:val="ObjetducommentaireCar"/>
    <w:uiPriority w:val="99"/>
    <w:semiHidden/>
    <w:unhideWhenUsed/>
    <w:rsid w:val="00CD629E"/>
    <w:rPr>
      <w:b/>
      <w:bCs/>
    </w:rPr>
  </w:style>
  <w:style w:type="character" w:customStyle="1" w:styleId="ObjetducommentaireCar">
    <w:name w:val="Objet du commentaire Car"/>
    <w:basedOn w:val="CommentaireCar"/>
    <w:link w:val="Objetducommentaire"/>
    <w:uiPriority w:val="99"/>
    <w:semiHidden/>
    <w:rsid w:val="00CD629E"/>
    <w:rPr>
      <w:b/>
      <w:bCs/>
      <w:sz w:val="20"/>
      <w:szCs w:val="20"/>
    </w:rPr>
  </w:style>
  <w:style w:type="paragraph" w:styleId="Textedebulles">
    <w:name w:val="Balloon Text"/>
    <w:basedOn w:val="Normal"/>
    <w:link w:val="TextedebullesCar"/>
    <w:uiPriority w:val="99"/>
    <w:semiHidden/>
    <w:unhideWhenUsed/>
    <w:rsid w:val="000E6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636466"/>
      </a:dk1>
      <a:lt1>
        <a:sysClr val="window" lastClr="FFFFFF"/>
      </a:lt1>
      <a:dk2>
        <a:srgbClr val="7F8081"/>
      </a:dk2>
      <a:lt2>
        <a:srgbClr val="EEECE1"/>
      </a:lt2>
      <a:accent1>
        <a:srgbClr val="FAA21B"/>
      </a:accent1>
      <a:accent2>
        <a:srgbClr val="8DC63F"/>
      </a:accent2>
      <a:accent3>
        <a:srgbClr val="8F499C"/>
      </a:accent3>
      <a:accent4>
        <a:srgbClr val="009DA9"/>
      </a:accent4>
      <a:accent5>
        <a:srgbClr val="FCCA80"/>
      </a:accent5>
      <a:accent6>
        <a:srgbClr val="C0504D"/>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276</Words>
  <Characters>1520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JACQUET</dc:creator>
  <cp:keywords/>
  <dc:description/>
  <cp:lastModifiedBy>laurena CLAUDE</cp:lastModifiedBy>
  <cp:revision>18</cp:revision>
  <dcterms:created xsi:type="dcterms:W3CDTF">2023-05-17T07:52:00Z</dcterms:created>
  <dcterms:modified xsi:type="dcterms:W3CDTF">2023-06-28T09:48:00Z</dcterms:modified>
</cp:coreProperties>
</file>